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6B3DB" w14:textId="77777777" w:rsidR="00C12B8F" w:rsidRPr="00C12B8F" w:rsidRDefault="00C12B8F" w:rsidP="00C12B8F">
      <w:pPr>
        <w:spacing w:after="26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32"/>
          <w:szCs w:val="32"/>
          <w:lang w:eastAsia="ru-RU"/>
        </w:rPr>
      </w:pPr>
      <w:r w:rsidRPr="00C12B8F">
        <w:rPr>
          <w:rFonts w:ascii="Times New Roman" w:eastAsia="Times New Roman" w:hAnsi="Times New Roman" w:cs="Times New Roman"/>
          <w:b/>
          <w:bCs/>
          <w:color w:val="0E0E0F"/>
          <w:kern w:val="36"/>
          <w:sz w:val="32"/>
          <w:szCs w:val="32"/>
          <w:lang w:eastAsia="ru-RU"/>
        </w:rPr>
        <w:t>3 сентября отмечается День солидарности в борьбе с терроризмом</w:t>
      </w:r>
    </w:p>
    <w:p w14:paraId="73A458F4" w14:textId="1B3FD81F" w:rsidR="00C12B8F" w:rsidRPr="00C12B8F" w:rsidRDefault="00C12B8F" w:rsidP="00C12B8F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noProof/>
          <w:color w:val="0E0E0F"/>
          <w:sz w:val="24"/>
          <w:szCs w:val="24"/>
          <w:lang w:eastAsia="ru-RU"/>
        </w:rPr>
        <w:drawing>
          <wp:inline distT="0" distB="0" distL="0" distR="0" wp14:anchorId="60EF65F1" wp14:editId="2928BF4E">
            <wp:extent cx="4886325" cy="3429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59117" w14:textId="77777777" w:rsidR="00C12B8F" w:rsidRP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3 сентября — знаковый день для всей страны, это День солидарности в борьбе с терроризмом. Памятная дата была установлена в 2005 году федеральным законом «О днях воинской славы России» и связана с трагическими событиями в Беслане.</w:t>
      </w:r>
    </w:p>
    <w:p w14:paraId="21CBC9FE" w14:textId="77777777" w:rsidR="00C12B8F" w:rsidRP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В этот день особенно важно отдать дань уважения геройски погибшим сотрудникам силовых структур в борьбе с террористическим злом и вспомнить невинных жертв террористических бандитских атак.</w:t>
      </w:r>
    </w:p>
    <w:p w14:paraId="2210D651" w14:textId="77777777" w:rsidR="00C12B8F" w:rsidRP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3 сентября для России — трагическое напоминание о том, что вопросы безопасности актуальны как для спецслужб и государства в целом, так и для каждого гражданина.</w:t>
      </w:r>
    </w:p>
    <w:p w14:paraId="7AFA9F03" w14:textId="77777777" w:rsidR="00C12B8F" w:rsidRP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События 2004 года в Беслане потрясли весь мир, никого не оставив равнодушным. Эту трагедию забыть невозможно, как нельзя забыть и тех, кто отдал свои жизни ради спасения детей. Мы вспоминаем жертв других трагических событий, произошедших в Москве, Санкт-Петербурге, Волгограде, Махачкале, Волгодонске, Буйнакске, Первомайском, Будённовске, Владикавказе, других городах и странах.</w:t>
      </w:r>
    </w:p>
    <w:p w14:paraId="7BB34221" w14:textId="77777777" w:rsidR="00C12B8F" w:rsidRP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В Зеленограде есть улица Дмитрия Разумовского в районе Крюково. Дмитрий Разумовский (1968–2004) — российский военнослужащий, подполковник. 3 сентября 2004 года он участвовал в штурме захваченной террористами школы № 1 Беслана. Звание Героя России ему присвоили посмертно.</w:t>
      </w:r>
    </w:p>
    <w:p w14:paraId="522F7C6B" w14:textId="6917A8DB" w:rsidR="00C12B8F" w:rsidRDefault="00C12B8F" w:rsidP="00C12B8F">
      <w:pPr>
        <w:spacing w:after="225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C12B8F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В эти дни в городах России проходят памятные мероприятия, в которых участвуют все поколения. Особенно важно, что на них присутствует наши молодые граждане. Они должны знать, какое зло несет международный терроризм и его деструктивная идеология, уметь противостоять ей.</w:t>
      </w:r>
    </w:p>
    <w:p w14:paraId="32E76FC2" w14:textId="77777777" w:rsidR="00372C7D" w:rsidRPr="00372C7D" w:rsidRDefault="00372C7D" w:rsidP="00372C7D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372C7D"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  <w:t>Автор фото: АТК в ЗАО</w:t>
      </w:r>
    </w:p>
    <w:p w14:paraId="4BB5D544" w14:textId="77777777" w:rsidR="00372C7D" w:rsidRPr="00C12B8F" w:rsidRDefault="00372C7D" w:rsidP="00C12B8F">
      <w:pPr>
        <w:spacing w:after="225" w:line="240" w:lineRule="auto"/>
        <w:rPr>
          <w:rFonts w:ascii="Times New Roman" w:hAnsi="Times New Roman" w:cs="Times New Roman"/>
          <w:sz w:val="24"/>
          <w:szCs w:val="24"/>
        </w:rPr>
      </w:pPr>
    </w:p>
    <w:sectPr w:rsidR="00372C7D" w:rsidRPr="00C12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8F"/>
    <w:rsid w:val="00372C7D"/>
    <w:rsid w:val="00C1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22323"/>
  <w15:chartTrackingRefBased/>
  <w15:docId w15:val="{4B68553A-3D62-488B-AA44-BF130E64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2B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B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2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002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86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Краснослободцева Наталья Викторовна</dc:creator>
  <cp:keywords/>
  <dc:description/>
  <cp:lastModifiedBy>_zta</cp:lastModifiedBy>
  <cp:revision>3</cp:revision>
  <dcterms:created xsi:type="dcterms:W3CDTF">2026-08-25T15:52:00Z</dcterms:created>
  <dcterms:modified xsi:type="dcterms:W3CDTF">2026-08-26T08:12:00Z</dcterms:modified>
</cp:coreProperties>
</file>